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079" w:rsidRPr="001A3079" w:rsidRDefault="001A3079" w:rsidP="001A3079">
      <w:pPr>
        <w:shd w:val="clear" w:color="auto" w:fill="FFFFFF"/>
        <w:spacing w:after="90"/>
        <w:outlineLvl w:val="0"/>
        <w:rPr>
          <w:rFonts w:ascii="Arial" w:eastAsia="Times New Roman" w:hAnsi="Arial" w:cs="Arial"/>
          <w:b/>
          <w:bCs/>
          <w:color w:val="000000"/>
          <w:kern w:val="36"/>
          <w:sz w:val="32"/>
          <w:szCs w:val="32"/>
        </w:rPr>
      </w:pPr>
      <w:r w:rsidRPr="001A3079">
        <w:rPr>
          <w:rFonts w:ascii="Arial" w:eastAsia="Times New Roman" w:hAnsi="Arial" w:cs="Arial"/>
          <w:b/>
          <w:bCs/>
          <w:color w:val="000000"/>
          <w:kern w:val="36"/>
          <w:sz w:val="32"/>
          <w:szCs w:val="32"/>
        </w:rPr>
        <w:t>Schedule of Events</w:t>
      </w:r>
    </w:p>
    <w:p w:rsidR="001A3079" w:rsidRPr="001A3079" w:rsidRDefault="001A3079" w:rsidP="001A3079">
      <w:pPr>
        <w:shd w:val="clear" w:color="auto" w:fill="FFFFFF"/>
        <w:spacing w:before="100" w:beforeAutospacing="1" w:after="45"/>
        <w:outlineLvl w:val="1"/>
        <w:rPr>
          <w:rFonts w:ascii="Arial" w:eastAsia="Times New Roman" w:hAnsi="Arial" w:cs="Arial"/>
          <w:b/>
          <w:bCs/>
          <w:color w:val="000000"/>
          <w:sz w:val="28"/>
          <w:szCs w:val="28"/>
        </w:rPr>
      </w:pPr>
      <w:r w:rsidRPr="001A3079">
        <w:rPr>
          <w:rFonts w:ascii="Arial" w:eastAsia="Times New Roman" w:hAnsi="Arial" w:cs="Arial"/>
          <w:b/>
          <w:bCs/>
          <w:color w:val="000000"/>
          <w:sz w:val="28"/>
          <w:szCs w:val="28"/>
        </w:rPr>
        <w:t>Energizing our Sustainable Commitment: Our Collective and Collaborative Roles</w:t>
      </w:r>
      <w:r w:rsidRPr="001A3079">
        <w:rPr>
          <w:rFonts w:ascii="Arial" w:eastAsia="Times New Roman" w:hAnsi="Arial" w:cs="Arial"/>
          <w:b/>
          <w:bCs/>
          <w:color w:val="000000"/>
          <w:sz w:val="28"/>
          <w:szCs w:val="28"/>
        </w:rPr>
        <w:br/>
        <w:t>Memorial Union</w:t>
      </w:r>
    </w:p>
    <w:p w:rsidR="001A3079" w:rsidRPr="001A3079" w:rsidRDefault="001A3079" w:rsidP="001A3079">
      <w:pPr>
        <w:shd w:val="clear" w:color="auto" w:fill="FFFFFF"/>
        <w:spacing w:before="100" w:beforeAutospacing="1" w:after="45"/>
        <w:outlineLvl w:val="1"/>
        <w:rPr>
          <w:rFonts w:ascii="Arial" w:eastAsia="Times New Roman" w:hAnsi="Arial" w:cs="Arial"/>
          <w:b/>
          <w:bCs/>
          <w:color w:val="000000"/>
          <w:sz w:val="28"/>
          <w:szCs w:val="28"/>
        </w:rPr>
      </w:pPr>
      <w:r w:rsidRPr="001A3079">
        <w:rPr>
          <w:rFonts w:ascii="Arial" w:eastAsia="Times New Roman" w:hAnsi="Arial" w:cs="Arial"/>
          <w:b/>
          <w:bCs/>
          <w:color w:val="000000"/>
          <w:sz w:val="28"/>
          <w:szCs w:val="28"/>
        </w:rPr>
        <w:t>Monday, 21 Feb 2011 – Pre-Symposium Events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45"/>
        <w:gridCol w:w="6585"/>
      </w:tblGrid>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1:00 - 2:00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Registration and Poster Set up</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2:00 - 5:00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Sustainability Interactive Visioning Sessions</w:t>
            </w:r>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Faculty, staff and students gather to inform, engage, and develop action plans to further sustainability practices at Iowa State. These sessions include activities and discussion topics specifically tailored to the needs and interests of the participants. </w:t>
            </w:r>
          </w:p>
          <w:p w:rsidR="001A3079" w:rsidRPr="001A3079" w:rsidRDefault="001A3079" w:rsidP="001A3079">
            <w:pPr>
              <w:numPr>
                <w:ilvl w:val="0"/>
                <w:numId w:val="1"/>
              </w:numPr>
              <w:spacing w:before="100" w:beforeAutospacing="1" w:after="100" w:afterAutospacing="1"/>
              <w:rPr>
                <w:rFonts w:ascii="Arial" w:eastAsia="Times New Roman" w:hAnsi="Arial" w:cs="Arial"/>
                <w:color w:val="000000"/>
                <w:sz w:val="18"/>
                <w:szCs w:val="18"/>
              </w:rPr>
            </w:pPr>
            <w:r w:rsidRPr="001A3079">
              <w:rPr>
                <w:rFonts w:ascii="Arial" w:eastAsia="Times New Roman" w:hAnsi="Arial" w:cs="Arial"/>
                <w:color w:val="000000"/>
                <w:sz w:val="18"/>
                <w:szCs w:val="18"/>
              </w:rPr>
              <w:t>2:00 - 4:00 pm: Sessions meet by areas of focus (Faculty, Staff or Student)</w:t>
            </w:r>
          </w:p>
          <w:p w:rsidR="001A3079" w:rsidRPr="001A3079" w:rsidRDefault="001A3079" w:rsidP="001A3079">
            <w:pPr>
              <w:numPr>
                <w:ilvl w:val="0"/>
                <w:numId w:val="1"/>
              </w:numPr>
              <w:spacing w:before="100" w:beforeAutospacing="1" w:after="100" w:afterAutospacing="1"/>
              <w:rPr>
                <w:rFonts w:ascii="Arial" w:eastAsia="Times New Roman" w:hAnsi="Arial" w:cs="Arial"/>
                <w:color w:val="000000"/>
                <w:sz w:val="18"/>
                <w:szCs w:val="18"/>
              </w:rPr>
            </w:pPr>
            <w:r w:rsidRPr="001A3079">
              <w:rPr>
                <w:rFonts w:ascii="Arial" w:eastAsia="Times New Roman" w:hAnsi="Arial" w:cs="Arial"/>
                <w:color w:val="000000"/>
                <w:sz w:val="18"/>
                <w:szCs w:val="18"/>
              </w:rPr>
              <w:t>4:00 - 5:00 pm: All sessions convene, report, and explore shared opportunities</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6:30 - 8:00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Poster Session and Reception</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8:00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Opening Public Lecture</w:t>
            </w:r>
            <w:r w:rsidRPr="001A3079">
              <w:rPr>
                <w:rFonts w:ascii="Arial" w:eastAsia="Times New Roman" w:hAnsi="Arial" w:cs="Arial"/>
                <w:color w:val="000000"/>
                <w:sz w:val="18"/>
                <w:szCs w:val="18"/>
              </w:rPr>
              <w:br/>
            </w:r>
            <w:hyperlink r:id="rId6" w:history="1">
              <w:r w:rsidRPr="001A3079">
                <w:rPr>
                  <w:rFonts w:ascii="Arial" w:eastAsia="Times New Roman" w:hAnsi="Arial" w:cs="Arial"/>
                  <w:color w:val="000066"/>
                  <w:sz w:val="18"/>
                  <w:szCs w:val="18"/>
                  <w:u w:val="single"/>
                </w:rPr>
                <w:t>Diversity in the Environmental Movement: Our Collaborative Opportunities</w:t>
              </w:r>
            </w:hyperlink>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Jerome Ringo, Senior Executive for Global Strategies at Green Port, is a dedicated champion of environmental justice and a vocal advocate of clean energy. Milestones of his journey have included serving as board chair for the National Wildlife Federation, representative at the United Nations 1999 Sustainable Development Conference, taking part in the 1998 Kyoto Treaty negotiations, and appearing in the Academy award-winning documentary, An Inconvenient Truth.</w:t>
            </w:r>
          </w:p>
        </w:tc>
      </w:tr>
    </w:tbl>
    <w:p w:rsidR="001A3079" w:rsidRPr="001A3079" w:rsidRDefault="001A3079" w:rsidP="001A3079">
      <w:pPr>
        <w:shd w:val="clear" w:color="auto" w:fill="FFFFFF"/>
        <w:spacing w:before="100" w:beforeAutospacing="1" w:after="45"/>
        <w:outlineLvl w:val="1"/>
        <w:rPr>
          <w:rFonts w:ascii="Arial" w:eastAsia="Times New Roman" w:hAnsi="Arial" w:cs="Arial"/>
          <w:b/>
          <w:bCs/>
          <w:color w:val="000000"/>
          <w:sz w:val="28"/>
          <w:szCs w:val="28"/>
        </w:rPr>
      </w:pPr>
      <w:r w:rsidRPr="001A3079">
        <w:rPr>
          <w:rFonts w:ascii="Arial" w:eastAsia="Times New Roman" w:hAnsi="Arial" w:cs="Arial"/>
          <w:b/>
          <w:bCs/>
          <w:color w:val="000000"/>
          <w:sz w:val="28"/>
          <w:szCs w:val="28"/>
        </w:rPr>
        <w:t>Tuesday, 22 Feb 2011 – Symposium</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45"/>
        <w:gridCol w:w="6585"/>
      </w:tblGrid>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7:30 - 8:00 am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Registration and Continental Breakfast</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8:00 - 8:10 am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Opening Remarks and Introduction of Keynote Speaker</w:t>
            </w:r>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Dr. Gregory Geoffroy, President, Iowa State University</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8:10 - 9:10 am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Keynote Address: The New Color of Green: A Collective Voice Towards Change</w:t>
            </w:r>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Jerome Ringo, Senior Executive for Global Strategies, Green Port</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9:10 - 10:30 am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Sustainable Innovation for Today and Tomorrow - A Multidisciplinary Approach</w:t>
            </w:r>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This session will feature the cutting edge research that is leading us to sustainability innovations of tomorrow as well as "on-the-ground" projects and initiatives taking place in campus operations and management.</w:t>
            </w:r>
            <w:r w:rsidRPr="001A3079">
              <w:rPr>
                <w:rFonts w:ascii="Arial" w:eastAsia="Times New Roman" w:hAnsi="Arial" w:cs="Arial"/>
                <w:i/>
                <w:iCs/>
                <w:color w:val="000000"/>
                <w:sz w:val="18"/>
                <w:szCs w:val="18"/>
              </w:rPr>
              <w:br/>
              <w:t>Larry Johnson, Director of Center for Crop Utilization and Research</w:t>
            </w:r>
            <w:r w:rsidRPr="001A3079">
              <w:rPr>
                <w:rFonts w:ascii="Arial" w:eastAsia="Times New Roman" w:hAnsi="Arial" w:cs="Arial"/>
                <w:i/>
                <w:iCs/>
                <w:color w:val="000000"/>
                <w:sz w:val="18"/>
                <w:szCs w:val="18"/>
              </w:rPr>
              <w:br/>
              <w:t>Carolyn Cutrona, Chair, Department of Psychology</w:t>
            </w:r>
            <w:r w:rsidRPr="001A3079">
              <w:rPr>
                <w:rFonts w:ascii="Arial" w:eastAsia="Times New Roman" w:hAnsi="Arial" w:cs="Arial"/>
                <w:i/>
                <w:iCs/>
                <w:color w:val="000000"/>
                <w:sz w:val="18"/>
                <w:szCs w:val="18"/>
              </w:rPr>
              <w:br/>
              <w:t>David Miller, Associate Vice President, Facilities Planning &amp; Management</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10:30 - 10:45 am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Break &amp; Poster Session</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10:45 - 11:15 am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Highlighting our 2010 Live Green Adventure - Celebrations and Inspirations</w:t>
            </w:r>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Merry Rankin, Director, Office of Sustainability</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11:15 - 12:15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 xml:space="preserve">The Future Sustainability of Iowa State as envisioned by ISU's Student, Faculty </w:t>
            </w:r>
            <w:r w:rsidRPr="001A3079">
              <w:rPr>
                <w:rFonts w:ascii="Arial" w:eastAsia="Times New Roman" w:hAnsi="Arial" w:cs="Arial"/>
                <w:color w:val="000000"/>
                <w:sz w:val="18"/>
                <w:szCs w:val="18"/>
              </w:rPr>
              <w:lastRenderedPageBreak/>
              <w:t>and Staff</w:t>
            </w:r>
            <w:r w:rsidRPr="001A3079">
              <w:rPr>
                <w:rFonts w:ascii="Arial" w:eastAsia="Times New Roman" w:hAnsi="Arial" w:cs="Arial"/>
                <w:color w:val="000000"/>
                <w:sz w:val="18"/>
                <w:szCs w:val="18"/>
              </w:rPr>
              <w:br/>
              <w:t>Moderator: Dr. Tim Borich, Community &amp; Regional Planning, Associate Professor and Associate Dean for Outreach</w:t>
            </w:r>
            <w:r w:rsidRPr="001A3079">
              <w:rPr>
                <w:rFonts w:ascii="Arial" w:eastAsia="Times New Roman" w:hAnsi="Arial" w:cs="Arial"/>
                <w:color w:val="000000"/>
                <w:sz w:val="18"/>
                <w:szCs w:val="18"/>
              </w:rPr>
              <w:br/>
              <w:t>Students: Chandra Peterson*, Political Science, Undergraduate Student and Matt Santee*, Civil Engineering, Undergraduate Student</w:t>
            </w:r>
            <w:r w:rsidRPr="001A3079">
              <w:rPr>
                <w:rFonts w:ascii="Arial" w:eastAsia="Times New Roman" w:hAnsi="Arial" w:cs="Arial"/>
                <w:color w:val="000000"/>
                <w:sz w:val="18"/>
                <w:szCs w:val="18"/>
              </w:rPr>
              <w:br/>
              <w:t>Faculty: Dr. Cinzia Cervato*, Geological and Atmospheric Sciences, Professor</w:t>
            </w:r>
            <w:r w:rsidRPr="001A3079">
              <w:rPr>
                <w:rFonts w:ascii="Arial" w:eastAsia="Times New Roman" w:hAnsi="Arial" w:cs="Arial"/>
                <w:color w:val="000000"/>
                <w:sz w:val="18"/>
                <w:szCs w:val="18"/>
              </w:rPr>
              <w:br/>
              <w:t>Staff: Kerry Dixon-Fox*, Facilities Planning &amp; Management, Project Manager</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lastRenderedPageBreak/>
              <w:t>12:15 - 1:30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Awards Luncheon</w:t>
            </w:r>
          </w:p>
        </w:tc>
      </w:tr>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1:30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Closing Remarks</w:t>
            </w:r>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Dr. Gregory Geoffroy, President, Iowa State University</w:t>
            </w:r>
          </w:p>
        </w:tc>
      </w:tr>
    </w:tbl>
    <w:p w:rsidR="001A3079" w:rsidRPr="001A3079" w:rsidRDefault="001A3079" w:rsidP="001A3079">
      <w:pPr>
        <w:shd w:val="clear" w:color="auto" w:fill="FFFFFF"/>
        <w:spacing w:before="100" w:beforeAutospacing="1" w:after="45"/>
        <w:outlineLvl w:val="1"/>
        <w:rPr>
          <w:rFonts w:ascii="Arial" w:eastAsia="Times New Roman" w:hAnsi="Arial" w:cs="Arial"/>
          <w:b/>
          <w:bCs/>
          <w:color w:val="000000"/>
          <w:sz w:val="28"/>
          <w:szCs w:val="28"/>
        </w:rPr>
      </w:pPr>
      <w:r w:rsidRPr="001A3079">
        <w:rPr>
          <w:rFonts w:ascii="Arial" w:eastAsia="Times New Roman" w:hAnsi="Arial" w:cs="Arial"/>
          <w:b/>
          <w:bCs/>
          <w:color w:val="000000"/>
          <w:sz w:val="28"/>
          <w:szCs w:val="28"/>
        </w:rPr>
        <w:t>Post-Symposium Events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145"/>
        <w:gridCol w:w="6585"/>
      </w:tblGrid>
      <w:tr w:rsidR="001A3079" w:rsidRPr="001A3079" w:rsidTr="001A3079">
        <w:trPr>
          <w:tblCellSpacing w:w="15" w:type="dxa"/>
        </w:trPr>
        <w:tc>
          <w:tcPr>
            <w:tcW w:w="2100" w:type="dxa"/>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8:00 pm</w:t>
            </w:r>
          </w:p>
        </w:tc>
        <w:tc>
          <w:tcPr>
            <w:tcW w:w="0" w:type="auto"/>
            <w:shd w:val="clear" w:color="auto" w:fill="FFFFFF"/>
            <w:tcMar>
              <w:top w:w="15" w:type="dxa"/>
              <w:left w:w="15" w:type="dxa"/>
              <w:bottom w:w="120" w:type="dxa"/>
              <w:right w:w="15" w:type="dxa"/>
            </w:tcMar>
            <w:hideMark/>
          </w:tcPr>
          <w:p w:rsidR="001A3079" w:rsidRPr="001A3079" w:rsidRDefault="001A3079" w:rsidP="001A3079">
            <w:pPr>
              <w:rPr>
                <w:rFonts w:ascii="Arial" w:eastAsia="Times New Roman" w:hAnsi="Arial" w:cs="Arial"/>
                <w:color w:val="000000"/>
                <w:sz w:val="18"/>
                <w:szCs w:val="18"/>
              </w:rPr>
            </w:pPr>
            <w:r w:rsidRPr="001A3079">
              <w:rPr>
                <w:rFonts w:ascii="Arial" w:eastAsia="Times New Roman" w:hAnsi="Arial" w:cs="Arial"/>
                <w:color w:val="000000"/>
                <w:sz w:val="18"/>
                <w:szCs w:val="18"/>
              </w:rPr>
              <w:t>Live Green! Sustainability Lecture Series</w:t>
            </w:r>
            <w:r w:rsidRPr="001A3079">
              <w:rPr>
                <w:rFonts w:ascii="Arial" w:eastAsia="Times New Roman" w:hAnsi="Arial" w:cs="Arial"/>
                <w:color w:val="000000"/>
                <w:sz w:val="18"/>
                <w:szCs w:val="18"/>
              </w:rPr>
              <w:br/>
            </w:r>
            <w:hyperlink r:id="rId7" w:history="1">
              <w:r w:rsidRPr="001A3079">
                <w:rPr>
                  <w:rFonts w:ascii="Arial" w:eastAsia="Times New Roman" w:hAnsi="Arial" w:cs="Arial"/>
                  <w:color w:val="000066"/>
                  <w:sz w:val="18"/>
                  <w:szCs w:val="18"/>
                  <w:u w:val="single"/>
                </w:rPr>
                <w:t>Business Innovation &amp; the Environment</w:t>
              </w:r>
            </w:hyperlink>
            <w:r w:rsidRPr="001A3079">
              <w:rPr>
                <w:rFonts w:ascii="Arial" w:eastAsia="Times New Roman" w:hAnsi="Arial" w:cs="Arial"/>
                <w:color w:val="000000"/>
                <w:sz w:val="18"/>
                <w:szCs w:val="18"/>
              </w:rPr>
              <w:br/>
            </w:r>
            <w:r w:rsidRPr="001A3079">
              <w:rPr>
                <w:rFonts w:ascii="Arial" w:eastAsia="Times New Roman" w:hAnsi="Arial" w:cs="Arial"/>
                <w:i/>
                <w:iCs/>
                <w:color w:val="000000"/>
                <w:sz w:val="18"/>
                <w:szCs w:val="18"/>
              </w:rPr>
              <w:t>Kim Jordan, CEO and co-founder, New Belgium Brewing. As the third-largest craft brewer in the United States, New Belgium is well known for its production of Fat Tire. New Belgium is also recognized for its environmental commitment and progressive business practices.</w:t>
            </w:r>
          </w:p>
        </w:tc>
      </w:tr>
    </w:tbl>
    <w:p w:rsidR="004E096C" w:rsidRDefault="004E096C">
      <w:bookmarkStart w:id="0" w:name="_GoBack"/>
      <w:bookmarkEnd w:id="0"/>
    </w:p>
    <w:sectPr w:rsidR="004E096C" w:rsidSect="004E0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5401B"/>
    <w:multiLevelType w:val="multilevel"/>
    <w:tmpl w:val="2554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79"/>
    <w:rsid w:val="001A3079"/>
    <w:rsid w:val="004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F1F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07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307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079"/>
    <w:rPr>
      <w:rFonts w:ascii="Times" w:hAnsi="Times"/>
      <w:b/>
      <w:bCs/>
      <w:kern w:val="36"/>
      <w:sz w:val="48"/>
      <w:szCs w:val="48"/>
    </w:rPr>
  </w:style>
  <w:style w:type="character" w:customStyle="1" w:styleId="Heading2Char">
    <w:name w:val="Heading 2 Char"/>
    <w:basedOn w:val="DefaultParagraphFont"/>
    <w:link w:val="Heading2"/>
    <w:uiPriority w:val="9"/>
    <w:rsid w:val="001A3079"/>
    <w:rPr>
      <w:rFonts w:ascii="Times" w:hAnsi="Times"/>
      <w:b/>
      <w:bCs/>
      <w:sz w:val="36"/>
      <w:szCs w:val="36"/>
    </w:rPr>
  </w:style>
  <w:style w:type="character" w:customStyle="1" w:styleId="apple-converted-space">
    <w:name w:val="apple-converted-space"/>
    <w:basedOn w:val="DefaultParagraphFont"/>
    <w:rsid w:val="001A3079"/>
  </w:style>
  <w:style w:type="character" w:styleId="Hyperlink">
    <w:name w:val="Hyperlink"/>
    <w:basedOn w:val="DefaultParagraphFont"/>
    <w:uiPriority w:val="99"/>
    <w:semiHidden/>
    <w:unhideWhenUsed/>
    <w:rsid w:val="001A307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307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307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079"/>
    <w:rPr>
      <w:rFonts w:ascii="Times" w:hAnsi="Times"/>
      <w:b/>
      <w:bCs/>
      <w:kern w:val="36"/>
      <w:sz w:val="48"/>
      <w:szCs w:val="48"/>
    </w:rPr>
  </w:style>
  <w:style w:type="character" w:customStyle="1" w:styleId="Heading2Char">
    <w:name w:val="Heading 2 Char"/>
    <w:basedOn w:val="DefaultParagraphFont"/>
    <w:link w:val="Heading2"/>
    <w:uiPriority w:val="9"/>
    <w:rsid w:val="001A3079"/>
    <w:rPr>
      <w:rFonts w:ascii="Times" w:hAnsi="Times"/>
      <w:b/>
      <w:bCs/>
      <w:sz w:val="36"/>
      <w:szCs w:val="36"/>
    </w:rPr>
  </w:style>
  <w:style w:type="character" w:customStyle="1" w:styleId="apple-converted-space">
    <w:name w:val="apple-converted-space"/>
    <w:basedOn w:val="DefaultParagraphFont"/>
    <w:rsid w:val="001A3079"/>
  </w:style>
  <w:style w:type="character" w:styleId="Hyperlink">
    <w:name w:val="Hyperlink"/>
    <w:basedOn w:val="DefaultParagraphFont"/>
    <w:uiPriority w:val="99"/>
    <w:semiHidden/>
    <w:unhideWhenUsed/>
    <w:rsid w:val="001A30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3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ctures.iastate.edu/lecture/23111" TargetMode="External"/><Relationship Id="rId7" Type="http://schemas.openxmlformats.org/officeDocument/2006/relationships/hyperlink" Target="http://www.lectures.iastate.edu/lecture/2314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2941</Characters>
  <Application>Microsoft Macintosh Word</Application>
  <DocSecurity>0</DocSecurity>
  <Lines>24</Lines>
  <Paragraphs>6</Paragraphs>
  <ScaleCrop>false</ScaleCrop>
  <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dc:creator>
  <cp:keywords/>
  <dc:description/>
  <cp:lastModifiedBy>Corrin</cp:lastModifiedBy>
  <cp:revision>1</cp:revision>
  <dcterms:created xsi:type="dcterms:W3CDTF">2013-01-16T22:41:00Z</dcterms:created>
  <dcterms:modified xsi:type="dcterms:W3CDTF">2013-01-16T22:42:00Z</dcterms:modified>
</cp:coreProperties>
</file>